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99" w:rsidRPr="00665F99" w:rsidRDefault="00665F99" w:rsidP="00665F99">
      <w:pPr>
        <w:spacing w:after="0" w:line="240" w:lineRule="auto"/>
        <w:jc w:val="center"/>
        <w:rPr>
          <w:rFonts w:ascii="Arial" w:eastAsia="Times New Roman" w:hAnsi="Arial" w:cs="Arial"/>
          <w:b/>
          <w:sz w:val="28"/>
          <w:szCs w:val="28"/>
        </w:rPr>
      </w:pPr>
      <w:r w:rsidRPr="00665F99">
        <w:rPr>
          <w:rFonts w:ascii="Arial" w:eastAsia="Times New Roman" w:hAnsi="Arial" w:cs="Arial"/>
          <w:b/>
          <w:sz w:val="28"/>
          <w:szCs w:val="28"/>
        </w:rPr>
        <w:t xml:space="preserve">Zasady przeprowadzania zawodów wędkarskich na celność rzutów z wykorzystaniem tarczy </w:t>
      </w:r>
      <w:proofErr w:type="spellStart"/>
      <w:r w:rsidRPr="00665F99">
        <w:rPr>
          <w:rFonts w:ascii="Arial" w:eastAsia="Times New Roman" w:hAnsi="Arial" w:cs="Arial"/>
          <w:b/>
          <w:sz w:val="28"/>
          <w:szCs w:val="28"/>
        </w:rPr>
        <w:t>Arenberga</w:t>
      </w:r>
      <w:proofErr w:type="spellEnd"/>
      <w:r w:rsidRPr="00665F99">
        <w:rPr>
          <w:rFonts w:ascii="Arial" w:eastAsia="Times New Roman" w:hAnsi="Arial" w:cs="Arial"/>
          <w:b/>
          <w:sz w:val="28"/>
          <w:szCs w:val="28"/>
        </w:rPr>
        <w:t xml:space="preserve"> w konkurencji </w:t>
      </w:r>
      <w:r>
        <w:rPr>
          <w:rFonts w:ascii="Arial" w:eastAsia="Times New Roman" w:hAnsi="Arial" w:cs="Arial"/>
          <w:b/>
          <w:sz w:val="28"/>
          <w:szCs w:val="28"/>
        </w:rPr>
        <w:br/>
      </w:r>
      <w:r w:rsidRPr="00665F99">
        <w:rPr>
          <w:rFonts w:ascii="Arial" w:eastAsia="Times New Roman" w:hAnsi="Arial" w:cs="Arial"/>
          <w:b/>
          <w:sz w:val="28"/>
          <w:szCs w:val="28"/>
        </w:rPr>
        <w:t xml:space="preserve"> spinning sprawnościowy.</w:t>
      </w:r>
    </w:p>
    <w:p w:rsidR="00665F99" w:rsidRDefault="00665F99" w:rsidP="00665F99">
      <w:pPr>
        <w:spacing w:after="0" w:line="240" w:lineRule="auto"/>
        <w:jc w:val="both"/>
        <w:rPr>
          <w:rFonts w:ascii="Arial" w:eastAsia="Times New Roman" w:hAnsi="Arial" w:cs="Arial"/>
          <w:sz w:val="24"/>
          <w:szCs w:val="24"/>
        </w:rPr>
      </w:pPr>
    </w:p>
    <w:p w:rsidR="00665F99" w:rsidRDefault="00665F99" w:rsidP="00665F99">
      <w:pPr>
        <w:spacing w:after="0" w:line="240" w:lineRule="auto"/>
        <w:jc w:val="both"/>
        <w:rPr>
          <w:rFonts w:ascii="Arial" w:eastAsia="Times New Roman" w:hAnsi="Arial" w:cs="Arial"/>
          <w:sz w:val="24"/>
          <w:szCs w:val="24"/>
        </w:rPr>
      </w:pPr>
    </w:p>
    <w:p w:rsidR="00665F99" w:rsidRDefault="00665F99" w:rsidP="00665F99">
      <w:pPr>
        <w:spacing w:after="0" w:line="240" w:lineRule="auto"/>
        <w:jc w:val="both"/>
        <w:rPr>
          <w:rFonts w:ascii="Arial" w:eastAsia="Times New Roman" w:hAnsi="Arial" w:cs="Arial"/>
          <w:sz w:val="24"/>
          <w:szCs w:val="24"/>
        </w:rPr>
      </w:pPr>
      <w:r>
        <w:rPr>
          <w:rFonts w:ascii="Arial" w:eastAsia="Times New Roman" w:hAnsi="Arial" w:cs="Arial"/>
          <w:sz w:val="24"/>
          <w:szCs w:val="24"/>
        </w:rPr>
        <w:tab/>
      </w:r>
    </w:p>
    <w:p w:rsidR="00665F99" w:rsidRPr="0097052B" w:rsidRDefault="00665F99" w:rsidP="0097052B">
      <w:pPr>
        <w:pStyle w:val="Akapitzlist"/>
        <w:numPr>
          <w:ilvl w:val="0"/>
          <w:numId w:val="2"/>
        </w:numPr>
        <w:spacing w:after="0" w:line="240" w:lineRule="auto"/>
        <w:ind w:left="426" w:hanging="426"/>
        <w:jc w:val="both"/>
        <w:rPr>
          <w:rFonts w:ascii="Arial" w:eastAsia="Times New Roman" w:hAnsi="Arial" w:cs="Arial"/>
          <w:sz w:val="24"/>
          <w:szCs w:val="24"/>
        </w:rPr>
      </w:pPr>
      <w:r w:rsidRPr="0097052B">
        <w:rPr>
          <w:rFonts w:ascii="Arial" w:eastAsia="Times New Roman" w:hAnsi="Arial" w:cs="Arial"/>
          <w:sz w:val="24"/>
          <w:szCs w:val="24"/>
        </w:rPr>
        <w:t>Wędzisko jak i kołowrotek standardowe, typowe do wędkowania metodą spinningową. Ciężarek o wadze 8 g pomalowany na kolor biały. Całość zestawu zabezpiecza organizator zawodów.</w:t>
      </w:r>
    </w:p>
    <w:p w:rsidR="0097052B" w:rsidRDefault="0097052B" w:rsidP="00665F99">
      <w:pPr>
        <w:pStyle w:val="Akapitzlist"/>
        <w:numPr>
          <w:ilvl w:val="0"/>
          <w:numId w:val="2"/>
        </w:num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 xml:space="preserve">  </w:t>
      </w:r>
      <w:r w:rsidR="00665F99" w:rsidRPr="0097052B">
        <w:rPr>
          <w:rFonts w:ascii="Arial" w:eastAsia="Times New Roman" w:hAnsi="Arial" w:cs="Arial"/>
          <w:sz w:val="24"/>
          <w:szCs w:val="24"/>
        </w:rPr>
        <w:t xml:space="preserve">Rzutnia składa się z tarczy </w:t>
      </w:r>
      <w:proofErr w:type="spellStart"/>
      <w:r w:rsidR="00665F99" w:rsidRPr="0097052B">
        <w:rPr>
          <w:rFonts w:ascii="Arial" w:eastAsia="Times New Roman" w:hAnsi="Arial" w:cs="Arial"/>
          <w:sz w:val="24"/>
          <w:szCs w:val="24"/>
        </w:rPr>
        <w:t>Arenberga</w:t>
      </w:r>
      <w:proofErr w:type="spellEnd"/>
      <w:r w:rsidR="00665F99" w:rsidRPr="0097052B">
        <w:rPr>
          <w:rFonts w:ascii="Arial" w:eastAsia="Times New Roman" w:hAnsi="Arial" w:cs="Arial"/>
          <w:sz w:val="24"/>
          <w:szCs w:val="24"/>
        </w:rPr>
        <w:t xml:space="preserve"> i 5 stanowisk startowych. </w:t>
      </w:r>
    </w:p>
    <w:p w:rsidR="0097052B" w:rsidRPr="0097052B" w:rsidRDefault="00665F99" w:rsidP="0097052B">
      <w:pPr>
        <w:pStyle w:val="Akapitzlist"/>
        <w:numPr>
          <w:ilvl w:val="1"/>
          <w:numId w:val="2"/>
        </w:numPr>
        <w:spacing w:after="0" w:line="240" w:lineRule="auto"/>
        <w:ind w:left="426" w:hanging="426"/>
        <w:jc w:val="both"/>
        <w:rPr>
          <w:rFonts w:ascii="Arial" w:eastAsia="Times New Roman" w:hAnsi="Arial" w:cs="Arial"/>
          <w:sz w:val="24"/>
          <w:szCs w:val="24"/>
        </w:rPr>
      </w:pPr>
      <w:r w:rsidRPr="0097052B">
        <w:rPr>
          <w:rFonts w:ascii="Arial" w:eastAsia="Times New Roman" w:hAnsi="Arial" w:cs="Arial"/>
          <w:sz w:val="24"/>
          <w:szCs w:val="24"/>
        </w:rPr>
        <w:t xml:space="preserve">Tarcza </w:t>
      </w:r>
      <w:proofErr w:type="spellStart"/>
      <w:r w:rsidRPr="0097052B">
        <w:rPr>
          <w:rFonts w:ascii="Arial" w:eastAsia="Times New Roman" w:hAnsi="Arial" w:cs="Arial"/>
          <w:sz w:val="24"/>
          <w:szCs w:val="24"/>
        </w:rPr>
        <w:t>Arenberga</w:t>
      </w:r>
      <w:proofErr w:type="spellEnd"/>
      <w:r w:rsidRPr="0097052B">
        <w:rPr>
          <w:rFonts w:ascii="Arial" w:eastAsia="Times New Roman" w:hAnsi="Arial" w:cs="Arial"/>
          <w:sz w:val="24"/>
          <w:szCs w:val="24"/>
        </w:rPr>
        <w:t xml:space="preserve"> z pięcioma pierścieniami współśrodkowymi o średnicach: 75 cm - 135 cm - 195 cm - 255 cm - 315 </w:t>
      </w:r>
      <w:proofErr w:type="spellStart"/>
      <w:r w:rsidRPr="0097052B">
        <w:rPr>
          <w:rFonts w:ascii="Arial" w:eastAsia="Times New Roman" w:hAnsi="Arial" w:cs="Arial"/>
          <w:sz w:val="24"/>
          <w:szCs w:val="24"/>
        </w:rPr>
        <w:t>cm</w:t>
      </w:r>
      <w:proofErr w:type="spellEnd"/>
      <w:r w:rsidRPr="0097052B">
        <w:rPr>
          <w:rFonts w:ascii="Arial" w:eastAsia="Times New Roman" w:hAnsi="Arial" w:cs="Arial"/>
          <w:sz w:val="24"/>
          <w:szCs w:val="24"/>
        </w:rPr>
        <w:t xml:space="preserve">. W środku tarczy umieszcza się dodatkowo krążek o średnicy 75 cm, maksymalnej grubości 5 mm, koloru czarnego, matowego. Kolor tarczy podstawowej zielony, pierścienie białe o grubości maksymalnej do 2 </w:t>
      </w:r>
      <w:proofErr w:type="spellStart"/>
      <w:r w:rsidRPr="0097052B">
        <w:rPr>
          <w:rFonts w:ascii="Arial" w:eastAsia="Times New Roman" w:hAnsi="Arial" w:cs="Arial"/>
          <w:sz w:val="24"/>
          <w:szCs w:val="24"/>
        </w:rPr>
        <w:t>cm</w:t>
      </w:r>
      <w:proofErr w:type="spellEnd"/>
      <w:r w:rsidRPr="0097052B">
        <w:rPr>
          <w:rFonts w:ascii="Arial" w:eastAsia="Times New Roman" w:hAnsi="Arial" w:cs="Arial"/>
          <w:sz w:val="24"/>
          <w:szCs w:val="24"/>
        </w:rPr>
        <w:t xml:space="preserve">. </w:t>
      </w:r>
    </w:p>
    <w:p w:rsidR="00665F99" w:rsidRPr="0097052B" w:rsidRDefault="00665F99" w:rsidP="00665F99">
      <w:pPr>
        <w:pStyle w:val="Akapitzlist"/>
        <w:numPr>
          <w:ilvl w:val="1"/>
          <w:numId w:val="2"/>
        </w:numPr>
        <w:spacing w:after="0" w:line="240" w:lineRule="auto"/>
        <w:ind w:left="426" w:hanging="426"/>
        <w:jc w:val="both"/>
        <w:rPr>
          <w:rFonts w:ascii="Arial" w:eastAsia="Times New Roman" w:hAnsi="Arial" w:cs="Arial"/>
          <w:sz w:val="24"/>
          <w:szCs w:val="24"/>
        </w:rPr>
      </w:pPr>
      <w:r w:rsidRPr="0097052B">
        <w:rPr>
          <w:rFonts w:ascii="Arial" w:eastAsia="Times New Roman" w:hAnsi="Arial" w:cs="Arial"/>
          <w:sz w:val="24"/>
          <w:szCs w:val="24"/>
        </w:rPr>
        <w:t>5 stanowisk startowych rozmieszczonych wokół tarczy w kącie 90 stopni. Stanowisko nr 3 ustawione jest z wiatrem. Stanowiska nr 1 i 5 są ustawione pod kątem 45 stopni, a stanowiska nr 2 i 4 pośrodku, pomiędzy stanowiskami nr 1 i 3 oraz 3 i 5. Stanowiska startowe są ustawione od lewej do prawej strony zgodnie z rys.</w:t>
      </w:r>
      <w:r w:rsidR="0097052B">
        <w:rPr>
          <w:rFonts w:ascii="Arial" w:eastAsia="Times New Roman" w:hAnsi="Arial" w:cs="Arial"/>
          <w:sz w:val="24"/>
          <w:szCs w:val="24"/>
        </w:rPr>
        <w:t xml:space="preserve"> </w:t>
      </w:r>
      <w:r w:rsidRPr="0097052B">
        <w:rPr>
          <w:rFonts w:ascii="Arial" w:eastAsia="Times New Roman" w:hAnsi="Arial" w:cs="Arial"/>
          <w:sz w:val="24"/>
          <w:szCs w:val="24"/>
        </w:rPr>
        <w:t>Każde stanowisko oznaczone jest deską startową i tablicą opisową.</w:t>
      </w:r>
    </w:p>
    <w:p w:rsidR="00665F99" w:rsidRPr="0097052B" w:rsidRDefault="00665F99" w:rsidP="0097052B">
      <w:pPr>
        <w:pStyle w:val="Akapitzlist"/>
        <w:numPr>
          <w:ilvl w:val="0"/>
          <w:numId w:val="2"/>
        </w:numPr>
        <w:spacing w:after="0" w:line="240" w:lineRule="auto"/>
        <w:ind w:left="426" w:hanging="426"/>
        <w:jc w:val="both"/>
        <w:rPr>
          <w:rFonts w:ascii="Arial" w:eastAsia="Times New Roman" w:hAnsi="Arial" w:cs="Arial"/>
          <w:sz w:val="24"/>
          <w:szCs w:val="24"/>
        </w:rPr>
      </w:pPr>
      <w:r w:rsidRPr="0097052B">
        <w:rPr>
          <w:rFonts w:ascii="Arial" w:eastAsia="Times New Roman" w:hAnsi="Arial" w:cs="Arial"/>
          <w:sz w:val="24"/>
          <w:szCs w:val="24"/>
        </w:rPr>
        <w:t xml:space="preserve">Rzuty: zawodnik wykonuje po dwa rzuty z każdego stanowiska: </w:t>
      </w:r>
    </w:p>
    <w:p w:rsidR="0097052B" w:rsidRDefault="00665F99" w:rsidP="00665F99">
      <w:pPr>
        <w:pStyle w:val="Akapitzlist"/>
        <w:numPr>
          <w:ilvl w:val="0"/>
          <w:numId w:val="3"/>
        </w:numPr>
        <w:spacing w:after="0" w:line="240" w:lineRule="auto"/>
        <w:jc w:val="both"/>
        <w:rPr>
          <w:rFonts w:ascii="Arial" w:eastAsia="Times New Roman" w:hAnsi="Arial" w:cs="Arial"/>
          <w:sz w:val="24"/>
          <w:szCs w:val="24"/>
        </w:rPr>
      </w:pPr>
      <w:r w:rsidRPr="0097052B">
        <w:rPr>
          <w:rFonts w:ascii="Arial" w:eastAsia="Times New Roman" w:hAnsi="Arial" w:cs="Arial"/>
          <w:sz w:val="24"/>
          <w:szCs w:val="24"/>
        </w:rPr>
        <w:t xml:space="preserve">stanowisko </w:t>
      </w:r>
      <w:r w:rsidR="0097052B">
        <w:rPr>
          <w:rFonts w:ascii="Arial" w:eastAsia="Times New Roman" w:hAnsi="Arial" w:cs="Arial"/>
          <w:sz w:val="24"/>
          <w:szCs w:val="24"/>
        </w:rPr>
        <w:t>1,</w:t>
      </w:r>
      <w:r w:rsidR="0097052B" w:rsidRPr="0097052B">
        <w:rPr>
          <w:rFonts w:ascii="Arial" w:eastAsia="Times New Roman" w:hAnsi="Arial" w:cs="Arial"/>
          <w:sz w:val="24"/>
          <w:szCs w:val="24"/>
        </w:rPr>
        <w:t xml:space="preserve"> odległość10 m,</w:t>
      </w:r>
      <w:r w:rsidRPr="0097052B">
        <w:rPr>
          <w:rFonts w:ascii="Arial" w:eastAsia="Times New Roman" w:hAnsi="Arial" w:cs="Arial"/>
          <w:sz w:val="24"/>
          <w:szCs w:val="24"/>
        </w:rPr>
        <w:t xml:space="preserve"> rzut spod siebie</w:t>
      </w:r>
      <w:r w:rsidR="0097052B" w:rsidRPr="0097052B">
        <w:rPr>
          <w:rFonts w:ascii="Arial" w:eastAsia="Times New Roman" w:hAnsi="Arial" w:cs="Arial"/>
          <w:sz w:val="24"/>
          <w:szCs w:val="24"/>
        </w:rPr>
        <w:t>,</w:t>
      </w:r>
      <w:r w:rsidR="008C36D0" w:rsidRPr="008C36D0">
        <w:rPr>
          <w:rFonts w:ascii="Arial" w:eastAsia="Times New Roman" w:hAnsi="Arial" w:cs="Arial"/>
          <w:sz w:val="24"/>
          <w:szCs w:val="24"/>
        </w:rPr>
        <w:t xml:space="preserve"> </w:t>
      </w:r>
      <w:r w:rsidR="008C36D0" w:rsidRPr="002C2DC8">
        <w:rPr>
          <w:rFonts w:ascii="Arial" w:eastAsia="Times New Roman" w:hAnsi="Arial" w:cs="Arial"/>
          <w:sz w:val="24"/>
          <w:szCs w:val="24"/>
        </w:rPr>
        <w:t>jest wykonywany prawidłowo, gdy ciężarek w momencie wykonywania rzutu znajduje się poniżej wędziska</w:t>
      </w:r>
      <w:r w:rsidR="008C36D0">
        <w:rPr>
          <w:rFonts w:ascii="Arial" w:eastAsia="Times New Roman" w:hAnsi="Arial" w:cs="Arial"/>
          <w:sz w:val="24"/>
          <w:szCs w:val="24"/>
        </w:rPr>
        <w:t>,</w:t>
      </w:r>
      <w:r w:rsidR="008C36D0" w:rsidRPr="002C2DC8">
        <w:rPr>
          <w:rFonts w:ascii="Arial" w:eastAsia="Times New Roman" w:hAnsi="Arial" w:cs="Arial"/>
          <w:sz w:val="24"/>
          <w:szCs w:val="24"/>
        </w:rPr>
        <w:t xml:space="preserve"> </w:t>
      </w:r>
      <w:r w:rsidR="008C36D0">
        <w:rPr>
          <w:rFonts w:ascii="Arial" w:eastAsia="Times New Roman" w:hAnsi="Arial" w:cs="Arial"/>
          <w:sz w:val="24"/>
          <w:szCs w:val="24"/>
        </w:rPr>
        <w:t>d</w:t>
      </w:r>
      <w:r w:rsidR="008C36D0" w:rsidRPr="002C2DC8">
        <w:rPr>
          <w:rFonts w:ascii="Arial" w:eastAsia="Times New Roman" w:hAnsi="Arial" w:cs="Arial"/>
          <w:sz w:val="24"/>
          <w:szCs w:val="24"/>
        </w:rPr>
        <w:t xml:space="preserve">ługość </w:t>
      </w:r>
      <w:r w:rsidR="008C36D0">
        <w:rPr>
          <w:rFonts w:ascii="Arial" w:eastAsia="Times New Roman" w:hAnsi="Arial" w:cs="Arial"/>
          <w:sz w:val="24"/>
          <w:szCs w:val="24"/>
        </w:rPr>
        <w:t>zwisu minimum 50</w:t>
      </w:r>
      <w:r w:rsidR="00E64612">
        <w:rPr>
          <w:rFonts w:ascii="Arial" w:eastAsia="Times New Roman" w:hAnsi="Arial" w:cs="Arial"/>
          <w:sz w:val="24"/>
          <w:szCs w:val="24"/>
        </w:rPr>
        <w:t xml:space="preserve"> </w:t>
      </w:r>
      <w:r w:rsidR="008C36D0">
        <w:rPr>
          <w:rFonts w:ascii="Arial" w:eastAsia="Times New Roman" w:hAnsi="Arial" w:cs="Arial"/>
          <w:sz w:val="24"/>
          <w:szCs w:val="24"/>
        </w:rPr>
        <w:t>cm,</w:t>
      </w:r>
    </w:p>
    <w:p w:rsidR="005E0DD0" w:rsidRDefault="0097052B" w:rsidP="005E0DD0">
      <w:pPr>
        <w:pStyle w:val="Akapitzlist"/>
        <w:numPr>
          <w:ilvl w:val="0"/>
          <w:numId w:val="3"/>
        </w:numPr>
        <w:spacing w:after="0" w:line="240" w:lineRule="auto"/>
        <w:jc w:val="both"/>
        <w:rPr>
          <w:rFonts w:ascii="Arial" w:eastAsia="Times New Roman" w:hAnsi="Arial" w:cs="Arial"/>
          <w:sz w:val="24"/>
          <w:szCs w:val="24"/>
        </w:rPr>
      </w:pPr>
      <w:r w:rsidRPr="005E0DD0">
        <w:rPr>
          <w:rFonts w:ascii="Arial" w:eastAsia="Times New Roman" w:hAnsi="Arial" w:cs="Arial"/>
          <w:sz w:val="24"/>
          <w:szCs w:val="24"/>
        </w:rPr>
        <w:t>stanowisko</w:t>
      </w:r>
      <w:r w:rsidR="005E0DD0">
        <w:rPr>
          <w:rFonts w:ascii="Arial" w:eastAsia="Times New Roman" w:hAnsi="Arial" w:cs="Arial"/>
          <w:sz w:val="24"/>
          <w:szCs w:val="24"/>
        </w:rPr>
        <w:t xml:space="preserve"> </w:t>
      </w:r>
      <w:r w:rsidRPr="005E0DD0">
        <w:rPr>
          <w:rFonts w:ascii="Arial" w:eastAsia="Times New Roman" w:hAnsi="Arial" w:cs="Arial"/>
          <w:sz w:val="24"/>
          <w:szCs w:val="24"/>
        </w:rPr>
        <w:t>2, odległość</w:t>
      </w:r>
      <w:r w:rsidR="005E0DD0">
        <w:rPr>
          <w:rFonts w:ascii="Arial" w:eastAsia="Times New Roman" w:hAnsi="Arial" w:cs="Arial"/>
          <w:sz w:val="24"/>
          <w:szCs w:val="24"/>
        </w:rPr>
        <w:t xml:space="preserve"> </w:t>
      </w:r>
      <w:r w:rsidRPr="005E0DD0">
        <w:rPr>
          <w:rFonts w:ascii="Arial" w:eastAsia="Times New Roman" w:hAnsi="Arial" w:cs="Arial"/>
          <w:sz w:val="24"/>
          <w:szCs w:val="24"/>
        </w:rPr>
        <w:t xml:space="preserve">12 m, rzut boczny prawy, </w:t>
      </w:r>
      <w:r w:rsidR="00331D95" w:rsidRPr="005E0DD0">
        <w:rPr>
          <w:rFonts w:ascii="Arial" w:eastAsia="Times New Roman" w:hAnsi="Arial" w:cs="Arial"/>
          <w:sz w:val="24"/>
          <w:szCs w:val="24"/>
        </w:rPr>
        <w:t xml:space="preserve">jest wykonywany prawidłowo, gdy w czasie wykonywania rzutu szczytówka wędziska znajduje się, co najmniej o 1 metr z prawej strony od osi rzutu. Szczytówka wędziska podczas wykonywania rzutu nie może znajdować się ponad linią poziomą </w:t>
      </w:r>
      <w:r w:rsidR="005E0DD0">
        <w:rPr>
          <w:rFonts w:ascii="Arial" w:eastAsia="Times New Roman" w:hAnsi="Arial" w:cs="Arial"/>
          <w:sz w:val="24"/>
          <w:szCs w:val="24"/>
        </w:rPr>
        <w:t>wędziska,</w:t>
      </w:r>
    </w:p>
    <w:p w:rsidR="005E0DD0" w:rsidRPr="005E0DD0" w:rsidRDefault="00665F99" w:rsidP="005E0DD0">
      <w:pPr>
        <w:pStyle w:val="Akapitzlist"/>
        <w:numPr>
          <w:ilvl w:val="0"/>
          <w:numId w:val="3"/>
        </w:numPr>
        <w:spacing w:after="0" w:line="240" w:lineRule="auto"/>
        <w:jc w:val="both"/>
        <w:rPr>
          <w:rFonts w:ascii="Arial" w:eastAsia="Times New Roman" w:hAnsi="Arial" w:cs="Arial"/>
          <w:sz w:val="24"/>
          <w:szCs w:val="24"/>
        </w:rPr>
      </w:pPr>
      <w:r w:rsidRPr="005E0DD0">
        <w:rPr>
          <w:rFonts w:ascii="Arial" w:eastAsia="Times New Roman" w:hAnsi="Arial" w:cs="Arial"/>
          <w:sz w:val="24"/>
          <w:szCs w:val="24"/>
        </w:rPr>
        <w:t>stanowisko 3</w:t>
      </w:r>
      <w:r w:rsidR="0097052B" w:rsidRPr="005E0DD0">
        <w:rPr>
          <w:rFonts w:ascii="Arial" w:eastAsia="Times New Roman" w:hAnsi="Arial" w:cs="Arial"/>
          <w:sz w:val="24"/>
          <w:szCs w:val="24"/>
        </w:rPr>
        <w:t>,</w:t>
      </w:r>
      <w:r w:rsidRPr="005E0DD0">
        <w:rPr>
          <w:rFonts w:ascii="Arial" w:eastAsia="Times New Roman" w:hAnsi="Arial" w:cs="Arial"/>
          <w:sz w:val="24"/>
          <w:szCs w:val="24"/>
        </w:rPr>
        <w:t xml:space="preserve"> </w:t>
      </w:r>
      <w:r w:rsidR="0097052B" w:rsidRPr="005E0DD0">
        <w:rPr>
          <w:rFonts w:ascii="Arial" w:eastAsia="Times New Roman" w:hAnsi="Arial" w:cs="Arial"/>
          <w:sz w:val="24"/>
          <w:szCs w:val="24"/>
        </w:rPr>
        <w:t>odległość18 m, rzut z nad głowy,</w:t>
      </w:r>
      <w:r w:rsidR="005E0DD0" w:rsidRPr="005E0DD0">
        <w:rPr>
          <w:rFonts w:ascii="Arial" w:eastAsia="Times New Roman" w:hAnsi="Arial" w:cs="Arial"/>
          <w:sz w:val="24"/>
          <w:szCs w:val="24"/>
        </w:rPr>
        <w:t xml:space="preserve"> jest wykonywany prawidłowo, gdy szczytówka wędziska przed wykonaniem rzutu znajduje się nad głową zawodnika. Postawa zawodnika dowolna, </w:t>
      </w:r>
    </w:p>
    <w:p w:rsidR="005E0DD0" w:rsidRDefault="00665F99" w:rsidP="005E0DD0">
      <w:pPr>
        <w:pStyle w:val="Akapitzlist"/>
        <w:numPr>
          <w:ilvl w:val="0"/>
          <w:numId w:val="3"/>
        </w:numPr>
        <w:spacing w:after="0" w:line="240" w:lineRule="auto"/>
        <w:jc w:val="both"/>
        <w:rPr>
          <w:rFonts w:ascii="Arial" w:eastAsia="Times New Roman" w:hAnsi="Arial" w:cs="Arial"/>
          <w:sz w:val="24"/>
          <w:szCs w:val="24"/>
        </w:rPr>
      </w:pPr>
      <w:r w:rsidRPr="005E0DD0">
        <w:rPr>
          <w:rFonts w:ascii="Arial" w:eastAsia="Times New Roman" w:hAnsi="Arial" w:cs="Arial"/>
          <w:sz w:val="24"/>
          <w:szCs w:val="24"/>
        </w:rPr>
        <w:t>stanowisko 4</w:t>
      </w:r>
      <w:r w:rsidR="0097052B" w:rsidRPr="005E0DD0">
        <w:rPr>
          <w:rFonts w:ascii="Arial" w:eastAsia="Times New Roman" w:hAnsi="Arial" w:cs="Arial"/>
          <w:sz w:val="24"/>
          <w:szCs w:val="24"/>
        </w:rPr>
        <w:t>,</w:t>
      </w:r>
      <w:r w:rsidRPr="005E0DD0">
        <w:rPr>
          <w:rFonts w:ascii="Arial" w:eastAsia="Times New Roman" w:hAnsi="Arial" w:cs="Arial"/>
          <w:sz w:val="24"/>
          <w:szCs w:val="24"/>
        </w:rPr>
        <w:t xml:space="preserve"> </w:t>
      </w:r>
      <w:r w:rsidR="0097052B" w:rsidRPr="005E0DD0">
        <w:rPr>
          <w:rFonts w:ascii="Arial" w:eastAsia="Times New Roman" w:hAnsi="Arial" w:cs="Arial"/>
          <w:sz w:val="24"/>
          <w:szCs w:val="24"/>
        </w:rPr>
        <w:t>odległość14 m, rzut boczny lewy,</w:t>
      </w:r>
      <w:r w:rsidR="005E0DD0" w:rsidRPr="005E0DD0">
        <w:rPr>
          <w:rFonts w:ascii="Arial" w:eastAsia="Times New Roman" w:hAnsi="Arial" w:cs="Arial"/>
          <w:sz w:val="24"/>
          <w:szCs w:val="24"/>
        </w:rPr>
        <w:t xml:space="preserve"> jest wykonywany prawidłowo, gdy w czasie wykonywania  rzutu szczytówka wędziska znajduje się, co najmniej o 1 metr z lewej strony od osi rzutu. Szczytówka wędziska podczas wykonywania rzutu nie może znajdować się ponad linią poziomą wędziska. Postawa zawodnika dowolna, nie ma znaczenia czy wędzisko znajduje się przed, czy za deską startową</w:t>
      </w:r>
      <w:r w:rsidR="005E0DD0">
        <w:rPr>
          <w:rFonts w:ascii="Arial" w:eastAsia="Times New Roman" w:hAnsi="Arial" w:cs="Arial"/>
          <w:sz w:val="24"/>
          <w:szCs w:val="24"/>
        </w:rPr>
        <w:t xml:space="preserve">, </w:t>
      </w:r>
    </w:p>
    <w:p w:rsidR="00665F99" w:rsidRPr="005E0DD0" w:rsidRDefault="00665F99" w:rsidP="005E0DD0">
      <w:pPr>
        <w:pStyle w:val="Akapitzlist"/>
        <w:numPr>
          <w:ilvl w:val="0"/>
          <w:numId w:val="3"/>
        </w:numPr>
        <w:spacing w:after="0" w:line="240" w:lineRule="auto"/>
        <w:jc w:val="both"/>
        <w:rPr>
          <w:rFonts w:ascii="Arial" w:eastAsia="Times New Roman" w:hAnsi="Arial" w:cs="Arial"/>
          <w:sz w:val="24"/>
          <w:szCs w:val="24"/>
        </w:rPr>
      </w:pPr>
      <w:r w:rsidRPr="005E0DD0">
        <w:rPr>
          <w:rFonts w:ascii="Arial" w:eastAsia="Times New Roman" w:hAnsi="Arial" w:cs="Arial"/>
          <w:sz w:val="24"/>
          <w:szCs w:val="24"/>
        </w:rPr>
        <w:t>stanowisko 5</w:t>
      </w:r>
      <w:r w:rsidR="0097052B" w:rsidRPr="005E0DD0">
        <w:rPr>
          <w:rFonts w:ascii="Arial" w:eastAsia="Times New Roman" w:hAnsi="Arial" w:cs="Arial"/>
          <w:sz w:val="24"/>
          <w:szCs w:val="24"/>
        </w:rPr>
        <w:t>,</w:t>
      </w:r>
      <w:r w:rsidRPr="005E0DD0">
        <w:rPr>
          <w:rFonts w:ascii="Arial" w:eastAsia="Times New Roman" w:hAnsi="Arial" w:cs="Arial"/>
          <w:sz w:val="24"/>
          <w:szCs w:val="24"/>
        </w:rPr>
        <w:t xml:space="preserve"> </w:t>
      </w:r>
      <w:r w:rsidR="0097052B" w:rsidRPr="005E0DD0">
        <w:rPr>
          <w:rFonts w:ascii="Arial" w:eastAsia="Times New Roman" w:hAnsi="Arial" w:cs="Arial"/>
          <w:sz w:val="24"/>
          <w:szCs w:val="24"/>
        </w:rPr>
        <w:t xml:space="preserve">odległość16 m, </w:t>
      </w:r>
      <w:r w:rsidRPr="005E0DD0">
        <w:rPr>
          <w:rFonts w:ascii="Arial" w:eastAsia="Times New Roman" w:hAnsi="Arial" w:cs="Arial"/>
          <w:sz w:val="24"/>
          <w:szCs w:val="24"/>
        </w:rPr>
        <w:t>rzut dowolny</w:t>
      </w:r>
      <w:r w:rsidR="0097052B" w:rsidRPr="005E0DD0">
        <w:rPr>
          <w:rFonts w:ascii="Arial" w:eastAsia="Times New Roman" w:hAnsi="Arial" w:cs="Arial"/>
          <w:sz w:val="24"/>
          <w:szCs w:val="24"/>
        </w:rPr>
        <w:t>.</w:t>
      </w:r>
      <w:r w:rsidRPr="005E0DD0">
        <w:rPr>
          <w:rFonts w:ascii="Arial" w:eastAsia="Times New Roman" w:hAnsi="Arial" w:cs="Arial"/>
          <w:sz w:val="24"/>
          <w:szCs w:val="24"/>
        </w:rPr>
        <w:t xml:space="preserve"> </w:t>
      </w:r>
    </w:p>
    <w:p w:rsidR="00665F99" w:rsidRPr="002C2DC8" w:rsidRDefault="0097052B" w:rsidP="008C36D0">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331D95">
        <w:rPr>
          <w:rFonts w:ascii="Arial" w:eastAsia="Times New Roman" w:hAnsi="Arial" w:cs="Arial"/>
          <w:sz w:val="24"/>
          <w:szCs w:val="24"/>
        </w:rPr>
        <w:t>1</w:t>
      </w:r>
      <w:r>
        <w:rPr>
          <w:rFonts w:ascii="Arial" w:eastAsia="Times New Roman" w:hAnsi="Arial" w:cs="Arial"/>
          <w:sz w:val="24"/>
          <w:szCs w:val="24"/>
        </w:rPr>
        <w:t xml:space="preserve"> </w:t>
      </w:r>
      <w:r w:rsidR="00665F99" w:rsidRPr="002C2DC8">
        <w:rPr>
          <w:rFonts w:ascii="Arial" w:eastAsia="Times New Roman" w:hAnsi="Arial" w:cs="Arial"/>
          <w:sz w:val="24"/>
          <w:szCs w:val="24"/>
        </w:rPr>
        <w:t xml:space="preserve">Ciężarek w czasie rozpoczynania rzutu nie może dotykać ziemi. Jeżeli dotyka, rzut zalicza się na 0 pkt. </w:t>
      </w:r>
    </w:p>
    <w:p w:rsidR="00665F99" w:rsidRPr="002C2DC8" w:rsidRDefault="008C36D0" w:rsidP="00331D95">
      <w:pPr>
        <w:spacing w:after="0" w:line="240" w:lineRule="auto"/>
        <w:jc w:val="both"/>
        <w:rPr>
          <w:rFonts w:ascii="Arial" w:eastAsia="Times New Roman" w:hAnsi="Arial" w:cs="Arial"/>
          <w:sz w:val="24"/>
          <w:szCs w:val="24"/>
        </w:rPr>
      </w:pPr>
      <w:r>
        <w:rPr>
          <w:rFonts w:ascii="Arial" w:eastAsia="Times New Roman" w:hAnsi="Arial" w:cs="Arial"/>
          <w:sz w:val="24"/>
          <w:szCs w:val="24"/>
        </w:rPr>
        <w:t>4.2</w:t>
      </w:r>
      <w:r w:rsidR="00331D95">
        <w:rPr>
          <w:rFonts w:ascii="Arial" w:eastAsia="Times New Roman" w:hAnsi="Arial" w:cs="Arial"/>
          <w:sz w:val="24"/>
          <w:szCs w:val="24"/>
        </w:rPr>
        <w:t xml:space="preserve"> P</w:t>
      </w:r>
      <w:r w:rsidR="00665F99" w:rsidRPr="002C2DC8">
        <w:rPr>
          <w:rFonts w:ascii="Arial" w:eastAsia="Times New Roman" w:hAnsi="Arial" w:cs="Arial"/>
          <w:sz w:val="24"/>
          <w:szCs w:val="24"/>
        </w:rPr>
        <w:t xml:space="preserve">rzez oś rzutu rozumie się linię między pionową osią </w:t>
      </w:r>
      <w:r w:rsidR="00331D95">
        <w:rPr>
          <w:rFonts w:ascii="Arial" w:eastAsia="Times New Roman" w:hAnsi="Arial" w:cs="Arial"/>
          <w:sz w:val="24"/>
          <w:szCs w:val="24"/>
        </w:rPr>
        <w:t>ciała, a środkiem celu.</w:t>
      </w:r>
      <w:r w:rsidR="00665F99" w:rsidRPr="002C2DC8">
        <w:rPr>
          <w:rFonts w:ascii="Arial" w:eastAsia="Times New Roman" w:hAnsi="Arial" w:cs="Arial"/>
          <w:sz w:val="24"/>
          <w:szCs w:val="24"/>
        </w:rPr>
        <w:t xml:space="preserve"> </w:t>
      </w:r>
    </w:p>
    <w:p w:rsidR="00665F99" w:rsidRPr="002C2DC8" w:rsidRDefault="008C36D0" w:rsidP="008C36D0">
      <w:pPr>
        <w:spacing w:after="0" w:line="240" w:lineRule="auto"/>
        <w:ind w:left="284" w:hanging="284"/>
        <w:jc w:val="both"/>
        <w:rPr>
          <w:rFonts w:ascii="Arial" w:eastAsia="Times New Roman" w:hAnsi="Arial" w:cs="Arial"/>
          <w:sz w:val="24"/>
          <w:szCs w:val="24"/>
        </w:rPr>
      </w:pPr>
      <w:r>
        <w:rPr>
          <w:rFonts w:ascii="Arial" w:eastAsia="Times New Roman" w:hAnsi="Arial" w:cs="Arial"/>
          <w:sz w:val="24"/>
          <w:szCs w:val="24"/>
        </w:rPr>
        <w:t xml:space="preserve">5. </w:t>
      </w:r>
      <w:r w:rsidR="00665F99" w:rsidRPr="002C2DC8">
        <w:rPr>
          <w:rFonts w:ascii="Arial" w:eastAsia="Times New Roman" w:hAnsi="Arial" w:cs="Arial"/>
          <w:sz w:val="24"/>
          <w:szCs w:val="24"/>
        </w:rPr>
        <w:t>Czas</w:t>
      </w:r>
      <w:r>
        <w:rPr>
          <w:rFonts w:ascii="Arial" w:eastAsia="Times New Roman" w:hAnsi="Arial" w:cs="Arial"/>
          <w:sz w:val="24"/>
          <w:szCs w:val="24"/>
        </w:rPr>
        <w:t xml:space="preserve"> wykonywania rzutów </w:t>
      </w:r>
      <w:r w:rsidR="00665F99" w:rsidRPr="002C2DC8">
        <w:rPr>
          <w:rFonts w:ascii="Arial" w:eastAsia="Times New Roman" w:hAnsi="Arial" w:cs="Arial"/>
          <w:sz w:val="24"/>
          <w:szCs w:val="24"/>
        </w:rPr>
        <w:t>5 minut od komendy start do upadku ciężarka w ostatnim rzucie</w:t>
      </w:r>
      <w:r>
        <w:rPr>
          <w:rFonts w:ascii="Arial" w:eastAsia="Times New Roman" w:hAnsi="Arial" w:cs="Arial"/>
          <w:sz w:val="24"/>
          <w:szCs w:val="24"/>
        </w:rPr>
        <w:t>.</w:t>
      </w:r>
    </w:p>
    <w:p w:rsidR="00665F99" w:rsidRPr="002C2DC8" w:rsidRDefault="008C36D0" w:rsidP="008C36D0">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6. Punktacja: </w:t>
      </w:r>
      <w:r w:rsidR="00665F99" w:rsidRPr="002C2DC8">
        <w:rPr>
          <w:rFonts w:ascii="Arial" w:eastAsia="Times New Roman" w:hAnsi="Arial" w:cs="Arial"/>
          <w:sz w:val="24"/>
          <w:szCs w:val="24"/>
        </w:rPr>
        <w:t xml:space="preserve">10-8-6-4-2 punkty. Maksymalna ilość punktów </w:t>
      </w:r>
      <w:r>
        <w:rPr>
          <w:rFonts w:ascii="Arial" w:eastAsia="Times New Roman" w:hAnsi="Arial" w:cs="Arial"/>
          <w:sz w:val="24"/>
          <w:szCs w:val="24"/>
        </w:rPr>
        <w:t>–</w:t>
      </w:r>
      <w:r w:rsidR="00665F99" w:rsidRPr="002C2DC8">
        <w:rPr>
          <w:rFonts w:ascii="Arial" w:eastAsia="Times New Roman" w:hAnsi="Arial" w:cs="Arial"/>
          <w:sz w:val="24"/>
          <w:szCs w:val="24"/>
        </w:rPr>
        <w:t xml:space="preserve"> 100</w:t>
      </w:r>
      <w:r>
        <w:rPr>
          <w:rFonts w:ascii="Arial" w:eastAsia="Times New Roman" w:hAnsi="Arial" w:cs="Arial"/>
          <w:sz w:val="24"/>
          <w:szCs w:val="24"/>
        </w:rPr>
        <w:t>.</w:t>
      </w:r>
    </w:p>
    <w:p w:rsidR="00220C7D" w:rsidRDefault="00220C7D"/>
    <w:p w:rsidR="003D5F64" w:rsidRDefault="003D5F64">
      <w:r w:rsidRPr="003D5F64">
        <w:lastRenderedPageBreak/>
        <w:drawing>
          <wp:inline distT="0" distB="0" distL="0" distR="0">
            <wp:extent cx="5760720" cy="6149340"/>
            <wp:effectExtent l="19050" t="0" r="0" b="0"/>
            <wp:docPr id="1" name="Obraz 0" descr="Anenberg tar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nberg tarcza.jpg"/>
                    <pic:cNvPicPr/>
                  </pic:nvPicPr>
                  <pic:blipFill>
                    <a:blip r:embed="rId5" cstate="print"/>
                    <a:stretch>
                      <a:fillRect/>
                    </a:stretch>
                  </pic:blipFill>
                  <pic:spPr>
                    <a:xfrm>
                      <a:off x="0" y="0"/>
                      <a:ext cx="5760720" cy="6149340"/>
                    </a:xfrm>
                    <a:prstGeom prst="rect">
                      <a:avLst/>
                    </a:prstGeom>
                  </pic:spPr>
                </pic:pic>
              </a:graphicData>
            </a:graphic>
          </wp:inline>
        </w:drawing>
      </w:r>
    </w:p>
    <w:sectPr w:rsidR="003D5F64" w:rsidSect="00C8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6D57"/>
    <w:multiLevelType w:val="hybridMultilevel"/>
    <w:tmpl w:val="7CE84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32533C"/>
    <w:multiLevelType w:val="multilevel"/>
    <w:tmpl w:val="489C11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0543F44"/>
    <w:multiLevelType w:val="hybridMultilevel"/>
    <w:tmpl w:val="5E1E1998"/>
    <w:lvl w:ilvl="0" w:tplc="35C2C3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01D6064"/>
    <w:multiLevelType w:val="hybridMultilevel"/>
    <w:tmpl w:val="7CE84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665F99"/>
    <w:rsid w:val="001B5F6E"/>
    <w:rsid w:val="00220C7D"/>
    <w:rsid w:val="00331D95"/>
    <w:rsid w:val="0035797E"/>
    <w:rsid w:val="003B3438"/>
    <w:rsid w:val="003D5F64"/>
    <w:rsid w:val="005E0DD0"/>
    <w:rsid w:val="00665F99"/>
    <w:rsid w:val="008C36D0"/>
    <w:rsid w:val="0097052B"/>
    <w:rsid w:val="00E646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4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52B"/>
    <w:pPr>
      <w:ind w:left="720"/>
      <w:contextualSpacing/>
    </w:pPr>
  </w:style>
  <w:style w:type="paragraph" w:styleId="Tekstdymka">
    <w:name w:val="Balloon Text"/>
    <w:basedOn w:val="Normalny"/>
    <w:link w:val="TekstdymkaZnak"/>
    <w:uiPriority w:val="99"/>
    <w:semiHidden/>
    <w:unhideWhenUsed/>
    <w:rsid w:val="003D5F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Windows User</cp:lastModifiedBy>
  <cp:revision>2</cp:revision>
  <cp:lastPrinted>2016-05-18T11:18:00Z</cp:lastPrinted>
  <dcterms:created xsi:type="dcterms:W3CDTF">2016-05-19T10:55:00Z</dcterms:created>
  <dcterms:modified xsi:type="dcterms:W3CDTF">2016-05-19T10:55:00Z</dcterms:modified>
</cp:coreProperties>
</file>